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772" w:rsidRDefault="00C551F2" w:rsidP="00E95734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 соответствии с ФГОС ДОУ педагоги используют в образовательной деятельности разнообразные педагогические технологии. </w:t>
      </w:r>
      <w:r w:rsidR="00910772">
        <w:rPr>
          <w:rStyle w:val="c2"/>
          <w:color w:val="000000"/>
          <w:sz w:val="28"/>
          <w:szCs w:val="28"/>
        </w:rPr>
        <w:t xml:space="preserve"> Одной из наиболее эффективных, но достаточно трудных является </w:t>
      </w:r>
      <w:r>
        <w:rPr>
          <w:rStyle w:val="c2"/>
          <w:color w:val="000000"/>
          <w:sz w:val="28"/>
          <w:szCs w:val="28"/>
        </w:rPr>
        <w:t>ТРИЗ технология</w:t>
      </w:r>
      <w:r w:rsidR="00910772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910772" w:rsidRDefault="00910772" w:rsidP="00E95734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маленьких детей </w:t>
      </w:r>
      <w:r w:rsidR="00C551F2" w:rsidRPr="00C551F2">
        <w:rPr>
          <w:color w:val="000000"/>
          <w:sz w:val="28"/>
          <w:szCs w:val="28"/>
        </w:rPr>
        <w:t xml:space="preserve">познание мира </w:t>
      </w:r>
      <w:r>
        <w:rPr>
          <w:color w:val="000000"/>
          <w:sz w:val="28"/>
          <w:szCs w:val="28"/>
        </w:rPr>
        <w:t xml:space="preserve">происходит </w:t>
      </w:r>
      <w:r w:rsidR="00C551F2" w:rsidRPr="00C551F2">
        <w:rPr>
          <w:color w:val="000000"/>
          <w:sz w:val="28"/>
          <w:szCs w:val="28"/>
        </w:rPr>
        <w:t>через чувственное восприятие признаков объектов. Детьми усваиваются сенсорные эталоны, которые позволяют малышу пользоваться ими как ориентирами в процессах восприятия и познания окружающих объектов.</w:t>
      </w:r>
    </w:p>
    <w:p w:rsidR="00C551F2" w:rsidRPr="00910772" w:rsidRDefault="00C551F2" w:rsidP="00E95734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Самой базовой и фундаментальной в ТРИЗ технологии является модель </w:t>
      </w:r>
      <w:r>
        <w:rPr>
          <w:rStyle w:val="c1"/>
          <w:color w:val="212121"/>
          <w:sz w:val="28"/>
          <w:szCs w:val="28"/>
        </w:rPr>
        <w:t>«Объект - имя признака - значение имени признака». Работа с данной моделью </w:t>
      </w:r>
      <w:r>
        <w:rPr>
          <w:rStyle w:val="c2"/>
          <w:color w:val="000000"/>
          <w:sz w:val="28"/>
          <w:szCs w:val="28"/>
        </w:rPr>
        <w:t>сводится к выяснению детьми признаков разных объектов окружающего мира (цвет, форма, размер, материал, звучание, ритм и т.д.).</w:t>
      </w:r>
    </w:p>
    <w:p w:rsidR="00C551F2" w:rsidRDefault="00C551F2" w:rsidP="00E95734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Основной прием формирования обобщенного понятия «имя признака» является схематизация. Дети </w:t>
      </w:r>
      <w:r w:rsidR="00EF5CB5">
        <w:rPr>
          <w:rStyle w:val="c2"/>
          <w:color w:val="000000"/>
          <w:sz w:val="28"/>
          <w:szCs w:val="28"/>
        </w:rPr>
        <w:t xml:space="preserve">запоминают значок, обозначающий конкретный </w:t>
      </w:r>
      <w:r>
        <w:rPr>
          <w:rStyle w:val="c2"/>
          <w:color w:val="000000"/>
          <w:sz w:val="28"/>
          <w:szCs w:val="28"/>
        </w:rPr>
        <w:t xml:space="preserve">признак, и </w:t>
      </w:r>
      <w:r w:rsidR="00EF5CB5">
        <w:rPr>
          <w:rStyle w:val="c2"/>
          <w:color w:val="000000"/>
          <w:sz w:val="28"/>
          <w:szCs w:val="28"/>
        </w:rPr>
        <w:t xml:space="preserve">учатся </w:t>
      </w:r>
      <w:r>
        <w:rPr>
          <w:rStyle w:val="c2"/>
          <w:color w:val="000000"/>
          <w:sz w:val="28"/>
          <w:szCs w:val="28"/>
        </w:rPr>
        <w:t>использовать его при выявлении значения у конкретного объекта.</w:t>
      </w:r>
    </w:p>
    <w:p w:rsidR="00184D14" w:rsidRDefault="00EF5CB5" w:rsidP="00184D14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Воспитанники младшей группы № 11 «Дружные ребята» с начала учебного года поз</w:t>
      </w:r>
      <w:r w:rsidR="002659BB">
        <w:rPr>
          <w:sz w:val="28"/>
          <w:szCs w:val="28"/>
        </w:rPr>
        <w:t>накомились с восьмью признаками (</w:t>
      </w:r>
      <w:r>
        <w:rPr>
          <w:sz w:val="28"/>
          <w:szCs w:val="28"/>
        </w:rPr>
        <w:t>цвет, форма, размер, части, влажность, материал, вкус, действия</w:t>
      </w:r>
      <w:r w:rsidR="00A40535">
        <w:rPr>
          <w:sz w:val="28"/>
          <w:szCs w:val="28"/>
        </w:rPr>
        <w:t>) через и</w:t>
      </w:r>
      <w:r w:rsidR="00A40535" w:rsidRPr="00A40535">
        <w:rPr>
          <w:rFonts w:eastAsiaTheme="minorEastAsia"/>
          <w:color w:val="000000" w:themeColor="text1"/>
          <w:kern w:val="24"/>
          <w:sz w:val="28"/>
          <w:szCs w:val="28"/>
        </w:rPr>
        <w:t>гровые упражнения по поис</w:t>
      </w:r>
      <w:r w:rsidR="007F0F25">
        <w:rPr>
          <w:rFonts w:eastAsiaTheme="minorEastAsia"/>
          <w:color w:val="000000" w:themeColor="text1"/>
          <w:kern w:val="24"/>
          <w:sz w:val="28"/>
          <w:szCs w:val="28"/>
        </w:rPr>
        <w:t>ку значений какого – либо</w:t>
      </w:r>
      <w:r w:rsidR="00A40535" w:rsidRPr="00A40535">
        <w:rPr>
          <w:rFonts w:eastAsiaTheme="minorEastAsia"/>
          <w:color w:val="000000" w:themeColor="text1"/>
          <w:kern w:val="24"/>
          <w:sz w:val="28"/>
          <w:szCs w:val="28"/>
        </w:rPr>
        <w:t xml:space="preserve"> признака в ближайшем окружении</w:t>
      </w:r>
      <w:r w:rsidR="00A40535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 w:rsidR="002659BB" w:rsidRPr="00A40535">
        <w:rPr>
          <w:sz w:val="28"/>
          <w:szCs w:val="28"/>
        </w:rPr>
        <w:t xml:space="preserve"> </w:t>
      </w:r>
      <w:r w:rsidR="00A40535" w:rsidRPr="00A40535">
        <w:rPr>
          <w:rFonts w:eastAsiaTheme="minorEastAsia"/>
          <w:color w:val="000000" w:themeColor="text1"/>
          <w:kern w:val="24"/>
          <w:sz w:val="28"/>
          <w:szCs w:val="28"/>
        </w:rPr>
        <w:t>Запомнили схематическое обозначение данного имени признака (значок). От имени этого значка</w:t>
      </w:r>
      <w:r w:rsidR="00A40535">
        <w:rPr>
          <w:rFonts w:eastAsiaTheme="minorEastAsia" w:hAnsi="Trebuchet MS"/>
          <w:color w:val="000000" w:themeColor="text1"/>
          <w:kern w:val="24"/>
          <w:sz w:val="36"/>
          <w:szCs w:val="36"/>
        </w:rPr>
        <w:t xml:space="preserve"> </w:t>
      </w:r>
      <w:r w:rsidR="00A40535">
        <w:rPr>
          <w:rFonts w:eastAsiaTheme="minorEastAsia"/>
          <w:color w:val="000000" w:themeColor="text1"/>
          <w:kern w:val="24"/>
          <w:sz w:val="28"/>
          <w:szCs w:val="28"/>
        </w:rPr>
        <w:t xml:space="preserve">дети </w:t>
      </w:r>
      <w:r w:rsidR="002659BB">
        <w:rPr>
          <w:sz w:val="28"/>
          <w:szCs w:val="28"/>
        </w:rPr>
        <w:t>у</w:t>
      </w:r>
      <w:r w:rsidR="00604864">
        <w:rPr>
          <w:sz w:val="28"/>
          <w:szCs w:val="28"/>
        </w:rPr>
        <w:t xml:space="preserve">чатся задавать вопросы </w:t>
      </w:r>
      <w:r w:rsidR="00A40535">
        <w:rPr>
          <w:sz w:val="28"/>
          <w:szCs w:val="28"/>
        </w:rPr>
        <w:t>объекту.</w:t>
      </w:r>
      <w:r w:rsidR="00604864">
        <w:rPr>
          <w:sz w:val="28"/>
          <w:szCs w:val="28"/>
        </w:rPr>
        <w:t xml:space="preserve"> Например,</w:t>
      </w:r>
      <w:r w:rsidR="004A37FE">
        <w:rPr>
          <w:sz w:val="28"/>
          <w:szCs w:val="28"/>
        </w:rPr>
        <w:t xml:space="preserve"> в ходе реализации проекта «Такой разный транспорт»,</w:t>
      </w:r>
      <w:r w:rsidR="00604864">
        <w:rPr>
          <w:sz w:val="28"/>
          <w:szCs w:val="28"/>
        </w:rPr>
        <w:t xml:space="preserve"> знакомясь с разными видами транспорта, </w:t>
      </w:r>
      <w:r w:rsidR="006006A0">
        <w:rPr>
          <w:sz w:val="28"/>
          <w:szCs w:val="28"/>
        </w:rPr>
        <w:t>задавали</w:t>
      </w:r>
      <w:r w:rsidR="00604864">
        <w:rPr>
          <w:sz w:val="28"/>
          <w:szCs w:val="28"/>
        </w:rPr>
        <w:t xml:space="preserve"> вопросы от имени </w:t>
      </w:r>
      <w:r w:rsidR="00A40535">
        <w:rPr>
          <w:sz w:val="28"/>
          <w:szCs w:val="28"/>
        </w:rPr>
        <w:t xml:space="preserve">значка – </w:t>
      </w:r>
      <w:r w:rsidR="00604864">
        <w:rPr>
          <w:sz w:val="28"/>
          <w:szCs w:val="28"/>
        </w:rPr>
        <w:t>признака</w:t>
      </w:r>
      <w:r w:rsidR="006006A0">
        <w:rPr>
          <w:sz w:val="28"/>
          <w:szCs w:val="28"/>
        </w:rPr>
        <w:t xml:space="preserve"> «размер»</w:t>
      </w:r>
      <w:r w:rsidR="00A40535">
        <w:rPr>
          <w:sz w:val="28"/>
          <w:szCs w:val="28"/>
        </w:rPr>
        <w:t>: «Самолет, какой ты по размеру?» и отвечали: «Самолет большой». Таким образом</w:t>
      </w:r>
      <w:r w:rsidR="00604864">
        <w:rPr>
          <w:sz w:val="28"/>
          <w:szCs w:val="28"/>
        </w:rPr>
        <w:t xml:space="preserve"> ребята самостоятельно </w:t>
      </w:r>
      <w:r w:rsidR="00A40535">
        <w:rPr>
          <w:sz w:val="28"/>
          <w:szCs w:val="28"/>
        </w:rPr>
        <w:t>задавали вопросы</w:t>
      </w:r>
      <w:r w:rsidR="006006A0">
        <w:rPr>
          <w:sz w:val="28"/>
          <w:szCs w:val="28"/>
        </w:rPr>
        <w:t>:</w:t>
      </w:r>
      <w:r w:rsidR="00604864">
        <w:rPr>
          <w:sz w:val="28"/>
          <w:szCs w:val="28"/>
        </w:rPr>
        <w:t xml:space="preserve"> из какого материала сделан самолет</w:t>
      </w:r>
      <w:r w:rsidR="004A37FE">
        <w:rPr>
          <w:sz w:val="28"/>
          <w:szCs w:val="28"/>
        </w:rPr>
        <w:t xml:space="preserve"> (некоторые высказали предположение, что самолет сделан из камня, из бутылок)</w:t>
      </w:r>
      <w:r w:rsidR="00604864">
        <w:rPr>
          <w:sz w:val="28"/>
          <w:szCs w:val="28"/>
        </w:rPr>
        <w:t>, какого о</w:t>
      </w:r>
      <w:r w:rsidR="004A37FE">
        <w:rPr>
          <w:sz w:val="28"/>
          <w:szCs w:val="28"/>
        </w:rPr>
        <w:t>н цвета, на что похож по форме,</w:t>
      </w:r>
      <w:r w:rsidR="00604864">
        <w:rPr>
          <w:sz w:val="28"/>
          <w:szCs w:val="28"/>
        </w:rPr>
        <w:t xml:space="preserve"> </w:t>
      </w:r>
      <w:r w:rsidR="00A40535">
        <w:rPr>
          <w:sz w:val="28"/>
          <w:szCs w:val="28"/>
        </w:rPr>
        <w:t xml:space="preserve">из каких частей состоит, </w:t>
      </w:r>
      <w:r w:rsidR="00604864">
        <w:rPr>
          <w:sz w:val="28"/>
          <w:szCs w:val="28"/>
        </w:rPr>
        <w:t>какой по влажности (а если самолет попадет под дождь?)</w:t>
      </w:r>
      <w:r w:rsidR="006006A0">
        <w:rPr>
          <w:sz w:val="28"/>
          <w:szCs w:val="28"/>
        </w:rPr>
        <w:t xml:space="preserve"> и сами на них отвечали</w:t>
      </w:r>
      <w:r w:rsidR="00184D14" w:rsidRPr="00184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6A0" w:rsidRPr="00184D14" w:rsidRDefault="00184D14" w:rsidP="00184D14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дистанционного обучения, родителям предоставлена информация и картинный материал для организации в домашних условиях игр с ребенком по поиску признаков и их свойств. </w:t>
      </w:r>
      <w:bookmarkStart w:id="0" w:name="_GoBack"/>
      <w:bookmarkEnd w:id="0"/>
    </w:p>
    <w:p w:rsidR="00184D14" w:rsidRPr="00184D14" w:rsidRDefault="00E95734" w:rsidP="00184D14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Таким образом взрослый не</w:t>
      </w:r>
      <w:r w:rsidR="006006A0">
        <w:rPr>
          <w:rStyle w:val="c2"/>
          <w:color w:val="000000"/>
          <w:sz w:val="28"/>
          <w:szCs w:val="28"/>
        </w:rPr>
        <w:t xml:space="preserve"> дает детям готовые знания</w:t>
      </w:r>
      <w:r>
        <w:rPr>
          <w:rStyle w:val="c2"/>
          <w:color w:val="000000"/>
          <w:sz w:val="28"/>
          <w:szCs w:val="28"/>
        </w:rPr>
        <w:t xml:space="preserve">, а создает условия по формированию у малышей </w:t>
      </w:r>
      <w:r w:rsidR="004A37FE">
        <w:rPr>
          <w:rStyle w:val="c2"/>
          <w:color w:val="000000"/>
          <w:sz w:val="28"/>
          <w:szCs w:val="28"/>
        </w:rPr>
        <w:t>способов</w:t>
      </w:r>
      <w:r w:rsidR="00184D14">
        <w:rPr>
          <w:rStyle w:val="c2"/>
          <w:color w:val="000000"/>
          <w:sz w:val="28"/>
          <w:szCs w:val="28"/>
        </w:rPr>
        <w:t xml:space="preserve"> познания и обучению</w:t>
      </w:r>
      <w:r>
        <w:rPr>
          <w:rStyle w:val="c2"/>
          <w:color w:val="000000"/>
          <w:sz w:val="28"/>
          <w:szCs w:val="28"/>
        </w:rPr>
        <w:t xml:space="preserve"> </w:t>
      </w:r>
      <w:r w:rsidR="00184D14">
        <w:rPr>
          <w:rStyle w:val="c2"/>
          <w:color w:val="000000"/>
          <w:sz w:val="28"/>
          <w:szCs w:val="28"/>
        </w:rPr>
        <w:t>применения</w:t>
      </w:r>
      <w:r>
        <w:rPr>
          <w:rStyle w:val="c2"/>
          <w:color w:val="000000"/>
          <w:sz w:val="28"/>
          <w:szCs w:val="28"/>
        </w:rPr>
        <w:t xml:space="preserve"> этих способов в конкретной детской деятельности.</w:t>
      </w:r>
    </w:p>
    <w:p w:rsidR="00EF5CB5" w:rsidRPr="00EF5CB5" w:rsidRDefault="00EF5CB5" w:rsidP="00E9573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</w:t>
      </w:r>
      <w:r w:rsidRPr="00EF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 </w:t>
      </w:r>
      <w:r w:rsidR="00604864" w:rsidRPr="00604864">
        <w:rPr>
          <w:rFonts w:ascii="Times New Roman" w:hAnsi="Times New Roman" w:cs="Times New Roman"/>
          <w:color w:val="212121"/>
          <w:sz w:val="28"/>
          <w:szCs w:val="28"/>
        </w:rPr>
        <w:t>«Объект - имя призн</w:t>
      </w:r>
      <w:r w:rsidR="00604864">
        <w:rPr>
          <w:rFonts w:ascii="Times New Roman" w:hAnsi="Times New Roman" w:cs="Times New Roman"/>
          <w:color w:val="212121"/>
          <w:sz w:val="28"/>
          <w:szCs w:val="28"/>
        </w:rPr>
        <w:t>ака - значение имени признака» способствует</w:t>
      </w:r>
      <w:r w:rsidR="0060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</w:t>
      </w:r>
      <w:r w:rsidRPr="00EF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дошкольников всех видов восприятия (зрительное, слуховое, тактильно-двигательное, обонятельное, вкусовое), внимания, памяти, мышления. Стимулирует развитие всех сторон речи, формирует воображение и любознательность, расширяет запас знаний и представлений о материальном (окружающем) мире.</w:t>
      </w:r>
    </w:p>
    <w:p w:rsidR="00EF5CB5" w:rsidRPr="00C551F2" w:rsidRDefault="006006A0" w:rsidP="007F0F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подготовила воспитатель младшей группы № 11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</w:t>
      </w:r>
    </w:p>
    <w:sectPr w:rsidR="00EF5CB5" w:rsidRPr="00C55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DD"/>
    <w:rsid w:val="00184D14"/>
    <w:rsid w:val="002659BB"/>
    <w:rsid w:val="003C6BDD"/>
    <w:rsid w:val="004A37FE"/>
    <w:rsid w:val="006006A0"/>
    <w:rsid w:val="00604864"/>
    <w:rsid w:val="006C590D"/>
    <w:rsid w:val="007F0F25"/>
    <w:rsid w:val="00910772"/>
    <w:rsid w:val="00A40535"/>
    <w:rsid w:val="00C551F2"/>
    <w:rsid w:val="00D31CC3"/>
    <w:rsid w:val="00E95734"/>
    <w:rsid w:val="00EF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4A3F"/>
  <w15:chartTrackingRefBased/>
  <w15:docId w15:val="{632BF749-7A60-4537-9926-50AC86E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55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51F2"/>
  </w:style>
  <w:style w:type="paragraph" w:customStyle="1" w:styleId="c5">
    <w:name w:val="c5"/>
    <w:basedOn w:val="a"/>
    <w:rsid w:val="00C55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51F2"/>
  </w:style>
  <w:style w:type="paragraph" w:styleId="a3">
    <w:name w:val="Normal (Web)"/>
    <w:basedOn w:val="a"/>
    <w:uiPriority w:val="99"/>
    <w:semiHidden/>
    <w:unhideWhenUsed/>
    <w:rsid w:val="00C551F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Plim</cp:lastModifiedBy>
  <cp:revision>4</cp:revision>
  <dcterms:created xsi:type="dcterms:W3CDTF">2020-03-24T08:23:00Z</dcterms:created>
  <dcterms:modified xsi:type="dcterms:W3CDTF">2020-06-10T13:15:00Z</dcterms:modified>
</cp:coreProperties>
</file>